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387485" w14:textId="4592C5FE" w:rsidR="0031239A" w:rsidRPr="000E359F" w:rsidRDefault="0031239A" w:rsidP="000E359F">
      <w:pPr>
        <w:jc w:val="center"/>
        <w:rPr>
          <w:b/>
          <w:bCs/>
          <w:sz w:val="32"/>
          <w:szCs w:val="32"/>
        </w:rPr>
      </w:pPr>
      <w:r w:rsidRPr="000E359F">
        <w:rPr>
          <w:b/>
          <w:bCs/>
          <w:sz w:val="32"/>
          <w:szCs w:val="32"/>
        </w:rPr>
        <w:t>CRÓNICA NEGRA</w:t>
      </w:r>
    </w:p>
    <w:p w14:paraId="241BE043" w14:textId="77777777" w:rsidR="000E359F" w:rsidRDefault="000E359F"/>
    <w:p w14:paraId="2E761AE1" w14:textId="096934D1" w:rsidR="0031239A" w:rsidRPr="000E359F" w:rsidRDefault="0031239A">
      <w:pPr>
        <w:rPr>
          <w:b/>
          <w:bCs/>
        </w:rPr>
      </w:pPr>
      <w:r w:rsidRPr="000E359F">
        <w:rPr>
          <w:b/>
          <w:bCs/>
        </w:rPr>
        <w:t xml:space="preserve">Teresa Valero publica en NORMA su novela gráfica </w:t>
      </w:r>
      <w:r w:rsidRPr="000E359F">
        <w:rPr>
          <w:b/>
          <w:bCs/>
          <w:i/>
          <w:iCs/>
        </w:rPr>
        <w:t>Contrapaso</w:t>
      </w:r>
      <w:r w:rsidR="005F3A50" w:rsidRPr="000E359F">
        <w:rPr>
          <w:b/>
          <w:bCs/>
          <w:i/>
          <w:iCs/>
        </w:rPr>
        <w:t>. Los hijos de los otros</w:t>
      </w:r>
      <w:r w:rsidRPr="000E359F">
        <w:rPr>
          <w:b/>
          <w:bCs/>
        </w:rPr>
        <w:t xml:space="preserve">, </w:t>
      </w:r>
      <w:r w:rsidR="006E6B91" w:rsidRPr="000E359F">
        <w:rPr>
          <w:b/>
          <w:bCs/>
        </w:rPr>
        <w:t>un</w:t>
      </w:r>
      <w:r w:rsidRPr="000E359F">
        <w:rPr>
          <w:b/>
          <w:bCs/>
        </w:rPr>
        <w:t>a mirada</w:t>
      </w:r>
      <w:r w:rsidR="006E6B91" w:rsidRPr="000E359F">
        <w:rPr>
          <w:b/>
          <w:bCs/>
        </w:rPr>
        <w:t xml:space="preserve"> panorámica</w:t>
      </w:r>
      <w:r w:rsidRPr="000E359F">
        <w:rPr>
          <w:b/>
          <w:bCs/>
        </w:rPr>
        <w:t xml:space="preserve"> a la España de la posguerra en clave de thriller </w:t>
      </w:r>
      <w:r w:rsidR="006E6B91" w:rsidRPr="000E359F">
        <w:rPr>
          <w:b/>
          <w:bCs/>
        </w:rPr>
        <w:t xml:space="preserve">que </w:t>
      </w:r>
      <w:r w:rsidR="000645A0" w:rsidRPr="000E359F">
        <w:rPr>
          <w:b/>
          <w:bCs/>
        </w:rPr>
        <w:t>la confirma</w:t>
      </w:r>
      <w:r w:rsidR="006E6B91" w:rsidRPr="000E359F">
        <w:rPr>
          <w:b/>
          <w:bCs/>
        </w:rPr>
        <w:t xml:space="preserve"> como una de las grandes dibujantes europeas de su generación</w:t>
      </w:r>
      <w:r w:rsidR="000645A0" w:rsidRPr="000E359F">
        <w:rPr>
          <w:b/>
          <w:bCs/>
        </w:rPr>
        <w:t>.</w:t>
      </w:r>
    </w:p>
    <w:p w14:paraId="35EBD926" w14:textId="77777777" w:rsidR="000645A0" w:rsidRPr="000645A0" w:rsidRDefault="000645A0">
      <w:pPr>
        <w:rPr>
          <w:i/>
          <w:iCs/>
          <w:sz w:val="28"/>
          <w:szCs w:val="28"/>
        </w:rPr>
      </w:pPr>
    </w:p>
    <w:p w14:paraId="2692AC1A" w14:textId="6FAB117B" w:rsidR="006C0FAB" w:rsidRDefault="006C0FAB">
      <w:r>
        <w:t xml:space="preserve">Que la Guerra Civil española y las décadas siguientes son una fuente de inspiración inagotable es algo más que demostrado. Pero </w:t>
      </w:r>
      <w:r w:rsidR="000645A0">
        <w:t xml:space="preserve">que </w:t>
      </w:r>
      <w:r>
        <w:t xml:space="preserve">sigan apareciendo </w:t>
      </w:r>
      <w:r w:rsidR="00A4367F">
        <w:t>novelas gráficas</w:t>
      </w:r>
      <w:r>
        <w:t xml:space="preserve"> basadas en esta época, absolutamente sorprendentes en cuanto a enfoques, narrativa y tratamient</w:t>
      </w:r>
      <w:r w:rsidR="00A4367F">
        <w:t>o</w:t>
      </w:r>
      <w:r>
        <w:t xml:space="preserve">, es desde luego digno de celebrar. La última aportación en esta línea lleva por título </w:t>
      </w:r>
      <w:r w:rsidRPr="006C0FAB">
        <w:rPr>
          <w:i/>
          <w:iCs/>
        </w:rPr>
        <w:t>Contrapaso</w:t>
      </w:r>
      <w:r w:rsidR="005F3A50">
        <w:rPr>
          <w:i/>
          <w:iCs/>
        </w:rPr>
        <w:t>. Los hijos de los otros</w:t>
      </w:r>
      <w:r>
        <w:t>, viene firmada por la madrileña Teresa Valero</w:t>
      </w:r>
      <w:r w:rsidR="00A4367F">
        <w:t xml:space="preserve"> y es, sencillamente, el acontecimiento de la temporada en la viñeta hispana.    </w:t>
      </w:r>
    </w:p>
    <w:p w14:paraId="0E8F7AA2" w14:textId="49B3A6A4" w:rsidR="006E6B91" w:rsidRDefault="00BF482F">
      <w:r>
        <w:t xml:space="preserve">Madrid, </w:t>
      </w:r>
      <w:r w:rsidR="006C0FAB">
        <w:t xml:space="preserve">mediados de los </w:t>
      </w:r>
      <w:r>
        <w:t>años 50</w:t>
      </w:r>
      <w:r w:rsidR="006C0FAB">
        <w:t xml:space="preserve">. </w:t>
      </w:r>
      <w:r w:rsidR="009A6F91">
        <w:t xml:space="preserve">La </w:t>
      </w:r>
      <w:r w:rsidR="00A4367F">
        <w:t>trama</w:t>
      </w:r>
      <w:r w:rsidR="009A6F91">
        <w:t xml:space="preserve"> comienza con Emilio Sanz, periodista de sucesos </w:t>
      </w:r>
      <w:r>
        <w:t xml:space="preserve">para la cabecera </w:t>
      </w:r>
      <w:r w:rsidRPr="009A6F91">
        <w:rPr>
          <w:i/>
          <w:iCs/>
        </w:rPr>
        <w:t>El capital</w:t>
      </w:r>
      <w:r>
        <w:t xml:space="preserve"> </w:t>
      </w:r>
      <w:r w:rsidR="009A6F91">
        <w:t>que sigue la pista de una serie de crímenes perpetrados contra mujeres. Falangista de vieja escuela, sufre la censura de un país de orden en el que, por supuesto, nunca pasa nada. Y si pasa, siempre están el garrote y el verdugo dispuestos a hacer que la justicia caiga sobre los malhechores</w:t>
      </w:r>
      <w:r>
        <w:t xml:space="preserve">. </w:t>
      </w:r>
    </w:p>
    <w:p w14:paraId="2285BD52" w14:textId="31B785A4" w:rsidR="00BF482F" w:rsidRDefault="00BF482F">
      <w:r>
        <w:t xml:space="preserve">A Sanz le asignan un nuevo compañero, León Lenoir, </w:t>
      </w:r>
      <w:r w:rsidR="00D05711">
        <w:t>hijo de española y de comunista francés abatido en la Guerra Civil</w:t>
      </w:r>
      <w:r>
        <w:t xml:space="preserve">, joven e inexperto, pero con muchas ganas de abrirse camino </w:t>
      </w:r>
      <w:r w:rsidR="000645A0">
        <w:t>y</w:t>
      </w:r>
      <w:r>
        <w:t xml:space="preserve"> coger tablas en el oficio. Como todos los personajes de </w:t>
      </w:r>
      <w:r>
        <w:rPr>
          <w:i/>
          <w:iCs/>
        </w:rPr>
        <w:t>Contrapaso</w:t>
      </w:r>
      <w:r w:rsidR="005F3A50">
        <w:rPr>
          <w:i/>
          <w:iCs/>
        </w:rPr>
        <w:t>. Los hijos de los otros</w:t>
      </w:r>
      <w:r>
        <w:t xml:space="preserve">, León tiene un secreto: está enamorado de su prima, Paloma Ríos, que ahora destaca como ilustradora en las páginas de la revista </w:t>
      </w:r>
      <w:r w:rsidRPr="00BF482F">
        <w:rPr>
          <w:i/>
          <w:iCs/>
        </w:rPr>
        <w:t>Mujer de verdad</w:t>
      </w:r>
      <w:r>
        <w:t xml:space="preserve">. </w:t>
      </w:r>
    </w:p>
    <w:p w14:paraId="46C1AAB0" w14:textId="6FDBC98F" w:rsidR="00BF482F" w:rsidRDefault="00BF482F">
      <w:r>
        <w:t xml:space="preserve">Ayudados por Paloma, Sanz y Lenoir irán tirando del hilo de la última víctima hallada por la policía, para descubrir que </w:t>
      </w:r>
      <w:r w:rsidR="00337527">
        <w:t>bajo</w:t>
      </w:r>
      <w:r>
        <w:t xml:space="preserve"> estos crímenes se encuentra una intrincada madeja de oscuros intereses. </w:t>
      </w:r>
      <w:r w:rsidR="000D64DC">
        <w:t xml:space="preserve">En sus pesquisas darán con la pista de tres brillantes neurólogos, Vidal, Sarobe y Bastida, </w:t>
      </w:r>
      <w:r w:rsidR="00337527">
        <w:t xml:space="preserve">detrás de cuyas intachables carreras se ocultan muchas de las perversiones de la práctica médica de la época. </w:t>
      </w:r>
    </w:p>
    <w:p w14:paraId="5DD05D1F" w14:textId="5C8204F0" w:rsidR="00337527" w:rsidRDefault="00337527">
      <w:r>
        <w:t xml:space="preserve">A partir de este planteamiento, Teresa Valero despliega una mirada panorámica de la España de la posguerra, tocando una infinidad de materias sensibles: la amordazada libertad de prensa, la represión del movimiento estudiantil, las teorías eugenésicas aplicadas desde un prisma fascista, la psiquiatría como instrumento de control y el robo de niños en los hospitales de maternidad…  </w:t>
      </w:r>
    </w:p>
    <w:p w14:paraId="4ECB087F" w14:textId="6C255DCC" w:rsidR="00337527" w:rsidRDefault="006C0FAB" w:rsidP="00337527">
      <w:r>
        <w:t>Y por encima de todas ellas, una cuestión primordial: cómo vivieron ellas las tinieblas de la dictadura. “</w:t>
      </w:r>
      <w:r w:rsidR="00337527">
        <w:t>Uno de los temas que quería tratar era el enorme retroceso que las</w:t>
      </w:r>
      <w:r>
        <w:t xml:space="preserve"> </w:t>
      </w:r>
      <w:r w:rsidR="00337527">
        <w:t>mujeres y las personas homosexuales habían sufrido en sus derechos y</w:t>
      </w:r>
      <w:r>
        <w:t xml:space="preserve"> </w:t>
      </w:r>
      <w:r w:rsidR="00337527">
        <w:t>libertades tras la caída de la Repúblic</w:t>
      </w:r>
      <w:r>
        <w:t xml:space="preserve">a”, explica la propia autora en el colofón del volumen. “Su situación en las cárceles </w:t>
      </w:r>
      <w:r w:rsidR="00337527">
        <w:t>era obviamente muy dura. Las mujeres ordinarias, tuteladas por</w:t>
      </w:r>
      <w:r>
        <w:t xml:space="preserve"> </w:t>
      </w:r>
      <w:r w:rsidR="00337527">
        <w:t>sus padres y maridos, se encontraban a menudo atrapadas en existencias</w:t>
      </w:r>
      <w:r>
        <w:t xml:space="preserve"> </w:t>
      </w:r>
      <w:r w:rsidR="00337527">
        <w:t>insustanciales y opresivas que las arrastraban a la depresión</w:t>
      </w:r>
      <w:r>
        <w:t>”</w:t>
      </w:r>
      <w:r w:rsidR="00337527">
        <w:t>.</w:t>
      </w:r>
    </w:p>
    <w:p w14:paraId="33A0F8E5" w14:textId="3F9AFBEF" w:rsidR="00A4367F" w:rsidRDefault="00A4367F" w:rsidP="00337527">
      <w:r>
        <w:t xml:space="preserve">Con un prólogo de Elvira Lindo, todo en </w:t>
      </w:r>
      <w:r>
        <w:rPr>
          <w:i/>
          <w:iCs/>
        </w:rPr>
        <w:t>Contrapaso</w:t>
      </w:r>
      <w:r w:rsidR="005F3A50">
        <w:rPr>
          <w:i/>
          <w:iCs/>
        </w:rPr>
        <w:t>. Los hijos de los otros</w:t>
      </w:r>
      <w:r>
        <w:rPr>
          <w:i/>
          <w:iCs/>
        </w:rPr>
        <w:t xml:space="preserve"> </w:t>
      </w:r>
      <w:r>
        <w:t xml:space="preserve">funciona de principio a fin: un texto rico, complejo y lleno de emociones, un dibujo extraordinariamente dinámico y </w:t>
      </w:r>
      <w:r>
        <w:lastRenderedPageBreak/>
        <w:t xml:space="preserve">exigente, una impecable documentación que no deja suelto ningún cabo y una enorme ambición para explicar nuestra Historia a través del cómic.       </w:t>
      </w:r>
    </w:p>
    <w:p w14:paraId="205ABC01" w14:textId="0C0CC16A" w:rsidR="00A4367F" w:rsidRDefault="00A4367F" w:rsidP="00337527"/>
    <w:p w14:paraId="6064BF32" w14:textId="1407CA24" w:rsidR="00A4367F" w:rsidRDefault="00A4367F" w:rsidP="00337527"/>
    <w:p w14:paraId="09E28CEA" w14:textId="5034AC05" w:rsidR="00A4367F" w:rsidRPr="000E359F" w:rsidRDefault="000E359F" w:rsidP="00337527">
      <w:pPr>
        <w:rPr>
          <w:b/>
          <w:bCs/>
        </w:rPr>
      </w:pPr>
      <w:r w:rsidRPr="000E359F">
        <w:rPr>
          <w:b/>
          <w:bCs/>
        </w:rPr>
        <w:t>Sobre la autora</w:t>
      </w:r>
    </w:p>
    <w:p w14:paraId="3AD3C954" w14:textId="44FB4429" w:rsidR="00A4367F" w:rsidRDefault="00A4367F" w:rsidP="00337527">
      <w:r>
        <w:t>TERESA VALERO</w:t>
      </w:r>
    </w:p>
    <w:p w14:paraId="056C7CAF" w14:textId="07E22561" w:rsidR="005B0929" w:rsidRDefault="005B0929" w:rsidP="005B0929">
      <w:r>
        <w:t>Nace</w:t>
      </w:r>
      <w:r w:rsidR="00A4367F" w:rsidRPr="00A4367F">
        <w:t xml:space="preserve"> en Madrid en 1969. Aficionada al dibujo desde la niñez, comienza su carrera en el mundo de la animación como secretaria de producción, pasando poco después a realizar trabajos artísticos como dibujante de </w:t>
      </w:r>
      <w:r w:rsidR="00A4367F" w:rsidRPr="000645A0">
        <w:rPr>
          <w:i/>
          <w:iCs/>
        </w:rPr>
        <w:t>storyboards</w:t>
      </w:r>
      <w:r w:rsidR="00A4367F" w:rsidRPr="00A4367F">
        <w:t xml:space="preserve"> y </w:t>
      </w:r>
      <w:proofErr w:type="spellStart"/>
      <w:r w:rsidR="00A4367F" w:rsidRPr="000645A0">
        <w:rPr>
          <w:i/>
          <w:iCs/>
        </w:rPr>
        <w:t>layout</w:t>
      </w:r>
      <w:proofErr w:type="spellEnd"/>
      <w:r w:rsidR="00A4367F" w:rsidRPr="00A4367F">
        <w:t xml:space="preserve"> en largometrajes y series de televisión. Junto a </w:t>
      </w:r>
      <w:r w:rsidR="000E359F">
        <w:t>otros artistas</w:t>
      </w:r>
      <w:r w:rsidR="00A4367F" w:rsidRPr="00A4367F">
        <w:t xml:space="preserve"> funda el estudio Tridente Animación. Su primer trabajo en el mundo del cómic es a través de la escritura de guiones de la serie </w:t>
      </w:r>
      <w:r w:rsidR="00A4367F" w:rsidRPr="005B0929">
        <w:rPr>
          <w:i/>
          <w:iCs/>
        </w:rPr>
        <w:t>Brujeando</w:t>
      </w:r>
      <w:r w:rsidR="00A4367F" w:rsidRPr="00A4367F">
        <w:t xml:space="preserve"> (N</w:t>
      </w:r>
      <w:r w:rsidR="000645A0">
        <w:t>ORMA</w:t>
      </w:r>
      <w:r w:rsidR="00A4367F" w:rsidRPr="00A4367F">
        <w:t xml:space="preserve">), ilustrada por Juanjo Guarnido. Después, con Montse Martín, junto a la que había compartido muchos años de trabajo en Tridente Animación, realiza la trilogía </w:t>
      </w:r>
      <w:proofErr w:type="spellStart"/>
      <w:r w:rsidR="00A4367F" w:rsidRPr="005B0929">
        <w:rPr>
          <w:i/>
          <w:iCs/>
        </w:rPr>
        <w:t>Curiosity</w:t>
      </w:r>
      <w:proofErr w:type="spellEnd"/>
      <w:r w:rsidR="00A4367F" w:rsidRPr="005B0929">
        <w:rPr>
          <w:i/>
          <w:iCs/>
        </w:rPr>
        <w:t xml:space="preserve"> Shop</w:t>
      </w:r>
      <w:r>
        <w:t xml:space="preserve">, premio al Mejor guionista nacional en </w:t>
      </w:r>
      <w:proofErr w:type="spellStart"/>
      <w:r>
        <w:t>Expocómic</w:t>
      </w:r>
      <w:proofErr w:type="spellEnd"/>
      <w:r>
        <w:t xml:space="preserve"> 2012.</w:t>
      </w:r>
      <w:r w:rsidR="00A4367F" w:rsidRPr="00A4367F">
        <w:t xml:space="preserve"> </w:t>
      </w:r>
      <w:r>
        <w:t xml:space="preserve">También ha participado en la escritura de los guiones de la serie de cómic </w:t>
      </w:r>
      <w:proofErr w:type="spellStart"/>
      <w:r w:rsidRPr="005B0929">
        <w:rPr>
          <w:i/>
          <w:iCs/>
        </w:rPr>
        <w:t>Gentlemind</w:t>
      </w:r>
      <w:proofErr w:type="spellEnd"/>
      <w:r>
        <w:t xml:space="preserve"> junto a Juan Díaz Canales para el dibujante italiano Antonio </w:t>
      </w:r>
      <w:proofErr w:type="spellStart"/>
      <w:r>
        <w:t>Lapone</w:t>
      </w:r>
      <w:proofErr w:type="spellEnd"/>
      <w:r>
        <w:t xml:space="preserve"> (Dargaud). Como</w:t>
      </w:r>
      <w:r w:rsidR="00A4367F" w:rsidRPr="00A4367F">
        <w:t xml:space="preserve"> dibujante ha </w:t>
      </w:r>
      <w:r>
        <w:t xml:space="preserve">publicado </w:t>
      </w:r>
      <w:r w:rsidR="00A4367F" w:rsidRPr="00A4367F">
        <w:t xml:space="preserve">el cómic humorístico </w:t>
      </w:r>
      <w:proofErr w:type="spellStart"/>
      <w:r w:rsidR="00A4367F" w:rsidRPr="005B0929">
        <w:rPr>
          <w:i/>
          <w:iCs/>
        </w:rPr>
        <w:t>We</w:t>
      </w:r>
      <w:proofErr w:type="spellEnd"/>
      <w:r w:rsidR="00A4367F" w:rsidRPr="005B0929">
        <w:rPr>
          <w:i/>
          <w:iCs/>
        </w:rPr>
        <w:t xml:space="preserve"> are </w:t>
      </w:r>
      <w:proofErr w:type="spellStart"/>
      <w:r w:rsidR="00A4367F" w:rsidRPr="005B0929">
        <w:rPr>
          <w:i/>
          <w:iCs/>
        </w:rPr>
        <w:t>family</w:t>
      </w:r>
      <w:proofErr w:type="spellEnd"/>
      <w:r w:rsidR="00A4367F" w:rsidRPr="00A4367F">
        <w:t xml:space="preserve"> (</w:t>
      </w:r>
      <w:proofErr w:type="spellStart"/>
      <w:r w:rsidR="00A4367F" w:rsidRPr="00A4367F">
        <w:t>Delcourt</w:t>
      </w:r>
      <w:proofErr w:type="spellEnd"/>
      <w:r w:rsidR="00A4367F" w:rsidRPr="00A4367F">
        <w:t>) con gui</w:t>
      </w:r>
      <w:r w:rsidR="000E359F">
        <w:t>o</w:t>
      </w:r>
      <w:r w:rsidR="00A4367F" w:rsidRPr="00A4367F">
        <w:t xml:space="preserve">n de Marie </w:t>
      </w:r>
      <w:proofErr w:type="spellStart"/>
      <w:r w:rsidR="00A4367F" w:rsidRPr="00A4367F">
        <w:t>Pavlenko</w:t>
      </w:r>
      <w:proofErr w:type="spellEnd"/>
      <w:r>
        <w:t xml:space="preserve">, que le valió el Premier Bulle al mejor álbum francés en el Festival </w:t>
      </w:r>
      <w:proofErr w:type="spellStart"/>
      <w:r>
        <w:t>AngersBD</w:t>
      </w:r>
      <w:proofErr w:type="spellEnd"/>
      <w:r>
        <w:t xml:space="preserve">. Colabora habitualmente en la revista </w:t>
      </w:r>
      <w:r w:rsidRPr="000645A0">
        <w:rPr>
          <w:i/>
          <w:iCs/>
        </w:rPr>
        <w:t>La resistencia</w:t>
      </w:r>
      <w:r>
        <w:t xml:space="preserve"> con la serie humorística </w:t>
      </w:r>
      <w:r w:rsidRPr="005B0929">
        <w:rPr>
          <w:i/>
          <w:iCs/>
        </w:rPr>
        <w:t>Guionista en pelota</w:t>
      </w:r>
      <w:r>
        <w:rPr>
          <w:i/>
          <w:iCs/>
        </w:rPr>
        <w:t>,</w:t>
      </w:r>
      <w:r>
        <w:t xml:space="preserve"> y de forma esporádica en </w:t>
      </w:r>
      <w:r w:rsidRPr="000645A0">
        <w:rPr>
          <w:i/>
          <w:iCs/>
        </w:rPr>
        <w:t>M21</w:t>
      </w:r>
      <w:r>
        <w:t xml:space="preserve">, la revista informativa editada por el Ayuntamiento de Madrid. Su última obra es </w:t>
      </w:r>
      <w:r w:rsidRPr="005B0929">
        <w:rPr>
          <w:i/>
          <w:iCs/>
        </w:rPr>
        <w:t>Contrapaso</w:t>
      </w:r>
      <w:r w:rsidR="000E359F">
        <w:rPr>
          <w:i/>
          <w:iCs/>
        </w:rPr>
        <w:t>. Los hijos de los otros</w:t>
      </w:r>
      <w:r>
        <w:t xml:space="preserve">, publicada por Dupuis en </w:t>
      </w:r>
      <w:r w:rsidR="000E359F">
        <w:t xml:space="preserve">Francia y </w:t>
      </w:r>
      <w:bookmarkStart w:id="0" w:name="_GoBack"/>
      <w:bookmarkEnd w:id="0"/>
      <w:r>
        <w:t>Bélgica y por NORMA en España.</w:t>
      </w:r>
    </w:p>
    <w:p w14:paraId="67C76A5B" w14:textId="68481D9E" w:rsidR="000E359F" w:rsidRDefault="000E359F" w:rsidP="005B0929"/>
    <w:p w14:paraId="25EB14A2" w14:textId="77777777" w:rsidR="000E359F" w:rsidRPr="000E359F" w:rsidRDefault="000E359F" w:rsidP="000E359F">
      <w:pPr>
        <w:spacing w:after="0"/>
        <w:rPr>
          <w:b/>
          <w:bCs/>
          <w:i/>
          <w:iCs/>
        </w:rPr>
      </w:pPr>
      <w:r w:rsidRPr="000E359F">
        <w:rPr>
          <w:b/>
          <w:bCs/>
          <w:i/>
          <w:iCs/>
        </w:rPr>
        <w:t>Datos técnicos:</w:t>
      </w:r>
    </w:p>
    <w:p w14:paraId="4683593A" w14:textId="77777777" w:rsidR="000E359F" w:rsidRPr="000E359F" w:rsidRDefault="000E359F" w:rsidP="000E359F">
      <w:pPr>
        <w:spacing w:after="0"/>
        <w:rPr>
          <w:i/>
          <w:iCs/>
        </w:rPr>
      </w:pPr>
      <w:r w:rsidRPr="000E359F">
        <w:rPr>
          <w:i/>
          <w:iCs/>
        </w:rPr>
        <w:t>Contrapaso. Los hijos de los otros</w:t>
      </w:r>
    </w:p>
    <w:p w14:paraId="3802DFC3" w14:textId="77777777" w:rsidR="000E359F" w:rsidRPr="000E359F" w:rsidRDefault="000E359F" w:rsidP="000E359F">
      <w:pPr>
        <w:spacing w:after="0"/>
      </w:pPr>
      <w:r w:rsidRPr="000E359F">
        <w:t>Teresa Valero</w:t>
      </w:r>
    </w:p>
    <w:p w14:paraId="614EFF93" w14:textId="77777777" w:rsidR="000E359F" w:rsidRPr="000E359F" w:rsidRDefault="000E359F" w:rsidP="000E359F">
      <w:pPr>
        <w:spacing w:after="0"/>
        <w:rPr>
          <w:rFonts w:cs="Arial"/>
          <w:color w:val="000000"/>
        </w:rPr>
      </w:pPr>
      <w:r w:rsidRPr="000E359F">
        <w:rPr>
          <w:rFonts w:cs="Arial"/>
          <w:color w:val="000000"/>
        </w:rPr>
        <w:t>978-84-679-4458-7</w:t>
      </w:r>
    </w:p>
    <w:p w14:paraId="2EAF8C09" w14:textId="77777777" w:rsidR="000E359F" w:rsidRPr="000E359F" w:rsidRDefault="000E359F" w:rsidP="000E359F">
      <w:pPr>
        <w:spacing w:after="0"/>
        <w:rPr>
          <w:rFonts w:cs="Arial"/>
        </w:rPr>
      </w:pPr>
      <w:r w:rsidRPr="000E359F">
        <w:rPr>
          <w:rFonts w:cs="Arial"/>
        </w:rPr>
        <w:t>Cartoné, 24x32 cm, color</w:t>
      </w:r>
    </w:p>
    <w:p w14:paraId="1F9C02BF" w14:textId="77777777" w:rsidR="000E359F" w:rsidRPr="000E359F" w:rsidRDefault="000E359F" w:rsidP="000E359F">
      <w:pPr>
        <w:spacing w:after="0"/>
        <w:rPr>
          <w:rFonts w:cs="Arial"/>
        </w:rPr>
      </w:pPr>
      <w:r w:rsidRPr="000E359F">
        <w:rPr>
          <w:rFonts w:cs="Arial"/>
        </w:rPr>
        <w:t>152 páginas</w:t>
      </w:r>
    </w:p>
    <w:p w14:paraId="3F222C2F" w14:textId="77777777" w:rsidR="000E359F" w:rsidRPr="000E359F" w:rsidRDefault="000E359F" w:rsidP="000E359F">
      <w:pPr>
        <w:spacing w:after="0"/>
        <w:rPr>
          <w:rFonts w:cs="Arial"/>
        </w:rPr>
      </w:pPr>
      <w:r w:rsidRPr="000E359F">
        <w:rPr>
          <w:rFonts w:cs="Arial"/>
        </w:rPr>
        <w:t>25€</w:t>
      </w:r>
    </w:p>
    <w:p w14:paraId="31A51A34" w14:textId="77777777" w:rsidR="000E359F" w:rsidRDefault="000E359F" w:rsidP="005B0929"/>
    <w:p w14:paraId="7672B1AE" w14:textId="77777777" w:rsidR="00A4367F" w:rsidRDefault="00A4367F" w:rsidP="00337527"/>
    <w:p w14:paraId="0C76F395" w14:textId="77777777" w:rsidR="00A4367F" w:rsidRDefault="00A4367F" w:rsidP="00337527"/>
    <w:sectPr w:rsidR="00A4367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39A"/>
    <w:rsid w:val="000645A0"/>
    <w:rsid w:val="000D64DC"/>
    <w:rsid w:val="000E359F"/>
    <w:rsid w:val="00127E34"/>
    <w:rsid w:val="0031239A"/>
    <w:rsid w:val="00337527"/>
    <w:rsid w:val="005B0929"/>
    <w:rsid w:val="005F3A50"/>
    <w:rsid w:val="006C0FAB"/>
    <w:rsid w:val="006E6B91"/>
    <w:rsid w:val="009A6F91"/>
    <w:rsid w:val="00A33725"/>
    <w:rsid w:val="00A4367F"/>
    <w:rsid w:val="00BF0F93"/>
    <w:rsid w:val="00BF482F"/>
    <w:rsid w:val="00C4601F"/>
    <w:rsid w:val="00D05711"/>
    <w:rsid w:val="00E1705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F3030"/>
  <w15:chartTrackingRefBased/>
  <w15:docId w15:val="{0D1CF0DB-476A-43D3-A4AD-93B2FACF3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700534">
      <w:bodyDiv w:val="1"/>
      <w:marLeft w:val="0"/>
      <w:marRight w:val="0"/>
      <w:marTop w:val="0"/>
      <w:marBottom w:val="0"/>
      <w:divBdr>
        <w:top w:val="none" w:sz="0" w:space="0" w:color="auto"/>
        <w:left w:val="none" w:sz="0" w:space="0" w:color="auto"/>
        <w:bottom w:val="none" w:sz="0" w:space="0" w:color="auto"/>
        <w:right w:val="none" w:sz="0" w:space="0" w:color="auto"/>
      </w:divBdr>
      <w:divsChild>
        <w:div w:id="1296640611">
          <w:marLeft w:val="0"/>
          <w:marRight w:val="0"/>
          <w:marTop w:val="0"/>
          <w:marBottom w:val="0"/>
          <w:divBdr>
            <w:top w:val="none" w:sz="0" w:space="0" w:color="auto"/>
            <w:left w:val="none" w:sz="0" w:space="0" w:color="auto"/>
            <w:bottom w:val="none" w:sz="0" w:space="0" w:color="auto"/>
            <w:right w:val="none" w:sz="0" w:space="0" w:color="auto"/>
          </w:divBdr>
          <w:divsChild>
            <w:div w:id="1737246116">
              <w:marLeft w:val="0"/>
              <w:marRight w:val="0"/>
              <w:marTop w:val="0"/>
              <w:marBottom w:val="0"/>
              <w:divBdr>
                <w:top w:val="none" w:sz="0" w:space="0" w:color="auto"/>
                <w:left w:val="none" w:sz="0" w:space="0" w:color="auto"/>
                <w:bottom w:val="none" w:sz="0" w:space="0" w:color="auto"/>
                <w:right w:val="none" w:sz="0" w:space="0" w:color="auto"/>
              </w:divBdr>
              <w:divsChild>
                <w:div w:id="955140060">
                  <w:marLeft w:val="0"/>
                  <w:marRight w:val="0"/>
                  <w:marTop w:val="0"/>
                  <w:marBottom w:val="0"/>
                  <w:divBdr>
                    <w:top w:val="none" w:sz="0" w:space="0" w:color="auto"/>
                    <w:left w:val="none" w:sz="0" w:space="0" w:color="auto"/>
                    <w:bottom w:val="none" w:sz="0" w:space="0" w:color="auto"/>
                    <w:right w:val="none" w:sz="0" w:space="0" w:color="auto"/>
                  </w:divBdr>
                  <w:divsChild>
                    <w:div w:id="337192974">
                      <w:marLeft w:val="0"/>
                      <w:marRight w:val="0"/>
                      <w:marTop w:val="0"/>
                      <w:marBottom w:val="0"/>
                      <w:divBdr>
                        <w:top w:val="none" w:sz="0" w:space="0" w:color="auto"/>
                        <w:left w:val="none" w:sz="0" w:space="0" w:color="auto"/>
                        <w:bottom w:val="none" w:sz="0" w:space="0" w:color="auto"/>
                        <w:right w:val="none" w:sz="0" w:space="0" w:color="auto"/>
                      </w:divBdr>
                      <w:divsChild>
                        <w:div w:id="50160187">
                          <w:marLeft w:val="0"/>
                          <w:marRight w:val="0"/>
                          <w:marTop w:val="0"/>
                          <w:marBottom w:val="0"/>
                          <w:divBdr>
                            <w:top w:val="none" w:sz="0" w:space="0" w:color="auto"/>
                            <w:left w:val="none" w:sz="0" w:space="0" w:color="auto"/>
                            <w:bottom w:val="none" w:sz="0" w:space="0" w:color="auto"/>
                            <w:right w:val="none" w:sz="0" w:space="0" w:color="auto"/>
                          </w:divBdr>
                          <w:divsChild>
                            <w:div w:id="88633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953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TotalTime>
  <Pages>2</Pages>
  <Words>733</Words>
  <Characters>4035</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José Bermúdez</cp:lastModifiedBy>
  <cp:revision>8</cp:revision>
  <dcterms:created xsi:type="dcterms:W3CDTF">2021-01-24T12:42:00Z</dcterms:created>
  <dcterms:modified xsi:type="dcterms:W3CDTF">2021-02-23T10:53:00Z</dcterms:modified>
</cp:coreProperties>
</file>